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Załącznik nr 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 xml:space="preserve">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Dostawa osprzętu endoskopowego”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sid w:val="00f54ec6"/>
    <w:rPr>
      <w:rFonts w:cs="Times New Roman"/>
      <w:vertAlign w:val="superscript"/>
    </w:rPr>
  </w:style>
  <w:style w:type="character" w:styleId="FootnoteCharacters11111111">
    <w:name w:val="Footnote Characters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2</Pages>
  <Words>195</Words>
  <Characters>2249</Characters>
  <CharactersWithSpaces>2424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2025-02-27T10:32:00Z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