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4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2"/>
        </w:rPr>
        <w:t>Dostawa osprzętu endoskopowego”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_kopia_1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 w:customStyle="1">
    <w:name w:val="Footnote Characters111111"/>
    <w:qFormat/>
    <w:rsid w:val="00f54ec6"/>
    <w:rPr>
      <w:rFonts w:cs="Times New Roman"/>
      <w:vertAlign w:val="superscript"/>
    </w:rPr>
  </w:style>
  <w:style w:type="character" w:styleId="FootnoteCharacters1111111">
    <w:name w:val="Footnote Characters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LibreOffice/24.2.5.2$Windows_X86_64 LibreOffice_project/bffef4ea93e59bebbeaf7f431bb02b1a39ee8a59</Application>
  <AppVersion>15.0000</AppVersion>
  <Pages>1</Pages>
  <Words>323</Words>
  <Characters>2278</Characters>
  <CharactersWithSpaces>2587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2025-02-21T09:07:52Z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