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921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4605"/>
        <w:gridCol w:w="4604"/>
      </w:tblGrid>
      <w:tr>
        <w:trPr>
          <w:trHeight w:val="656" w:hRule="atLeast"/>
        </w:trPr>
        <w:tc>
          <w:tcPr>
            <w:tcW w:w="4605" w:type="dxa"/>
            <w:tcBorders/>
          </w:tcPr>
          <w:p>
            <w:pPr>
              <w:pStyle w:val="Normal"/>
              <w:spacing w:lineRule="auto" w:line="276" w:before="0" w:after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</w:r>
          </w:p>
        </w:tc>
        <w:tc>
          <w:tcPr>
            <w:tcW w:w="4604" w:type="dxa"/>
            <w:tcBorders/>
          </w:tcPr>
          <w:p>
            <w:pPr>
              <w:pStyle w:val="Normal"/>
              <w:spacing w:lineRule="auto" w:line="276" w:before="0" w:after="0"/>
              <w:jc w:val="righ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Trzcianka</w:t>
            </w:r>
            <w:r>
              <w:rPr>
                <w:rFonts w:cs="Arial"/>
                <w:sz w:val="20"/>
                <w:szCs w:val="20"/>
              </w:rPr>
              <w:t>, 11 grudnia 2024 roku</w:t>
            </w:r>
          </w:p>
        </w:tc>
      </w:tr>
    </w:tbl>
    <w:p>
      <w:pPr>
        <w:pStyle w:val="Normal"/>
        <w:spacing w:lineRule="auto" w:line="276" w:before="0" w:after="0"/>
        <w:ind w:left="495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Prezes Krajowej Izby Odwoławczej</w:t>
      </w:r>
    </w:p>
    <w:p>
      <w:pPr>
        <w:pStyle w:val="Normal"/>
        <w:spacing w:lineRule="auto" w:line="276" w:before="0" w:after="0"/>
        <w:ind w:left="495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ul. Postępu 17a</w:t>
      </w:r>
    </w:p>
    <w:p>
      <w:pPr>
        <w:pStyle w:val="Normal"/>
        <w:spacing w:lineRule="auto" w:line="276" w:before="0" w:after="0"/>
        <w:ind w:left="495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02-676 Warszawa</w:t>
      </w:r>
    </w:p>
    <w:p>
      <w:pPr>
        <w:pStyle w:val="Normal"/>
        <w:spacing w:lineRule="auto" w:line="276" w:before="0" w:after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</w:r>
    </w:p>
    <w:p>
      <w:pPr>
        <w:pStyle w:val="Normal"/>
        <w:spacing w:lineRule="auto" w:line="276" w:before="0" w:after="0"/>
        <w:ind w:left="368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Zamawiający:</w:t>
      </w:r>
    </w:p>
    <w:p>
      <w:pPr>
        <w:pStyle w:val="Normal"/>
        <w:spacing w:lineRule="auto" w:line="276" w:before="0" w:after="0"/>
        <w:ind w:left="3686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Szpital Powiatowy im. Jana Pawła II w Trzciance</w:t>
      </w:r>
    </w:p>
    <w:p>
      <w:pPr>
        <w:pStyle w:val="Normal"/>
        <w:spacing w:lineRule="auto" w:line="276" w:before="0" w:after="0"/>
        <w:ind w:left="3686"/>
        <w:rPr>
          <w:rFonts w:cs="Arial"/>
          <w:b/>
          <w:sz w:val="20"/>
          <w:szCs w:val="20"/>
        </w:rPr>
      </w:pPr>
      <w:bookmarkStart w:id="0" w:name="_Hlk172201730"/>
      <w:r>
        <w:rPr>
          <w:rFonts w:cs="Arial"/>
          <w:sz w:val="20"/>
          <w:szCs w:val="20"/>
        </w:rPr>
        <w:t xml:space="preserve">ul. Sikorskiego 9, 64-980 Trzcianka </w:t>
      </w:r>
      <w:bookmarkEnd w:id="0"/>
    </w:p>
    <w:p>
      <w:pPr>
        <w:pStyle w:val="Normal"/>
        <w:spacing w:lineRule="auto" w:line="276" w:before="0" w:after="0"/>
        <w:ind w:left="3686"/>
        <w:rPr>
          <w:rFonts w:cs="Arial"/>
          <w:bCs/>
          <w:sz w:val="20"/>
          <w:szCs w:val="20"/>
        </w:rPr>
      </w:pPr>
      <w:hyperlink r:id="rId2">
        <w:r>
          <w:rPr>
            <w:rStyle w:val="Hyperlink"/>
            <w:rFonts w:cs="Arial"/>
            <w:bCs/>
            <w:sz w:val="20"/>
            <w:szCs w:val="20"/>
          </w:rPr>
          <w:t>jerzy.gliniewicz@szpital-trzcianka.pl</w:t>
        </w:r>
      </w:hyperlink>
      <w:r>
        <w:rPr>
          <w:rFonts w:cs="Arial"/>
          <w:bCs/>
          <w:sz w:val="20"/>
          <w:szCs w:val="20"/>
        </w:rPr>
        <w:t xml:space="preserve"> </w:t>
      </w:r>
    </w:p>
    <w:p>
      <w:pPr>
        <w:pStyle w:val="Normal"/>
        <w:spacing w:lineRule="auto" w:line="276" w:before="0" w:after="0"/>
        <w:ind w:left="3686"/>
        <w:rPr>
          <w:rFonts w:cs="Arial"/>
          <w:bCs/>
          <w:sz w:val="20"/>
          <w:szCs w:val="20"/>
        </w:rPr>
      </w:pPr>
      <w:hyperlink r:id="rId3">
        <w:r>
          <w:rPr>
            <w:rStyle w:val="Hyperlink"/>
            <w:rFonts w:cs="Arial"/>
            <w:bCs/>
            <w:sz w:val="20"/>
            <w:szCs w:val="20"/>
          </w:rPr>
          <w:t>lebiodad@szpital-trzcianka.pl</w:t>
        </w:r>
      </w:hyperlink>
      <w:r>
        <w:rPr>
          <w:rFonts w:cs="Arial"/>
          <w:bCs/>
          <w:sz w:val="20"/>
          <w:szCs w:val="20"/>
        </w:rPr>
        <w:t xml:space="preserve"> </w:t>
      </w:r>
    </w:p>
    <w:p>
      <w:pPr>
        <w:pStyle w:val="Normal"/>
        <w:spacing w:lineRule="auto" w:line="276" w:before="0" w:after="0"/>
        <w:ind w:left="368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</w:r>
    </w:p>
    <w:p>
      <w:pPr>
        <w:pStyle w:val="Normal"/>
        <w:spacing w:lineRule="auto" w:line="276" w:before="0" w:after="0"/>
        <w:ind w:left="3686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Odwołujący:</w:t>
      </w:r>
    </w:p>
    <w:p>
      <w:pPr>
        <w:pStyle w:val="Normal"/>
        <w:spacing w:lineRule="auto" w:line="276" w:before="0" w:after="0"/>
        <w:ind w:left="3686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Naprzód Catering sp. z o.o.</w:t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 siedzibą w Łodzi</w:t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ul. Traktorowa 126 lok. 301, 91-204 Łódź</w:t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KRS: 0000601008</w:t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e-mail: </w:t>
      </w:r>
      <w:hyperlink r:id="rId4">
        <w:r>
          <w:rPr>
            <w:rStyle w:val="Hyperlink"/>
            <w:rFonts w:cs="Arial"/>
            <w:sz w:val="20"/>
            <w:szCs w:val="20"/>
          </w:rPr>
          <w:t>przetargi@rekeep.pl</w:t>
        </w:r>
      </w:hyperlink>
      <w:r>
        <w:rPr>
          <w:rFonts w:cs="Arial"/>
          <w:sz w:val="20"/>
          <w:szCs w:val="20"/>
        </w:rPr>
        <w:t xml:space="preserve"> </w:t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</w:r>
    </w:p>
    <w:p>
      <w:pPr>
        <w:pStyle w:val="Normal"/>
        <w:spacing w:lineRule="auto" w:line="276" w:before="0" w:after="0"/>
        <w:ind w:left="368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WEZWANIE DO PRZYSTĄPIENIA DO POSTĘPOWANIA ODWOŁAWCZEGO</w:t>
      </w:r>
    </w:p>
    <w:p>
      <w:pPr>
        <w:pStyle w:val="Normal"/>
        <w:spacing w:lineRule="auto" w:line="27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Dotyczy: postępowania o udzielenie zamówienia publicznego pn.: „Wykonywanie i dostarczanie posiłków dla pacjentów Szpitala Powiatowego im. Jana Pawła II w Trzciance”, nr 14/ZP/24</w:t>
      </w:r>
    </w:p>
    <w:p>
      <w:pPr>
        <w:pStyle w:val="Normal"/>
        <w:spacing w:lineRule="auto" w:line="276"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 podstawie art. 524 ustawy z dnia 11.09.2019 r. - Prawo zamówień publicznych zamawiający informuje, że w dniu 9 grudnia 2024 roku wykonawca Naprzód Catering sp. z o.o. wniósł odwołanie.</w:t>
      </w:r>
    </w:p>
    <w:p>
      <w:pPr>
        <w:pStyle w:val="Normal"/>
        <w:spacing w:lineRule="auto" w:line="276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 związku z tym zamawiający niezwłocznie, nie później niż w terminie 2 dni od dnia otrzymania odwołania, przesyła kopię odwołania pozostałym wykonawcom uczestniczącym w postępowaniu o udzielenie zamówienia.</w:t>
      </w:r>
    </w:p>
    <w:p>
      <w:pPr>
        <w:pStyle w:val="Normal"/>
        <w:spacing w:lineRule="auto" w:line="276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Jednocześnie zamawiający wzywa wykonawców do przystąpienia do postępowania odwoławczego zgodnie z art. 525 p.z.p., który brzmi:</w:t>
      </w:r>
    </w:p>
    <w:p>
      <w:pPr>
        <w:pStyle w:val="Normal"/>
        <w:spacing w:lineRule="auto" w:line="276"/>
        <w:jc w:val="both"/>
        <w:rPr>
          <w:rFonts w:cs="Arial"/>
          <w:i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>"1. Wykonawca może zgłosić przystąpienie do postępowania odwoławczego w terminie 3 dni od dnia otrzymania kopii odwołania, wskazując stronę, do której przystępuje, i interes w uzyskaniu rozstrzygnięcia na korzyść strony, do której przystępuje.</w:t>
      </w:r>
    </w:p>
    <w:p>
      <w:pPr>
        <w:pStyle w:val="Normal"/>
        <w:spacing w:lineRule="auto" w:line="276"/>
        <w:jc w:val="both"/>
        <w:rPr>
          <w:rFonts w:cs="Arial"/>
          <w:i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>2. Zgłoszenie przystąpienia doręcza się Prezesowi Izby, a jego kopię przesyła się zamawiającemu oraz wykonawcy wnoszącemu odwołanie. Do zgłoszenia przystąpienia dołącza się dowód przesłania kopii zgłoszenia przystąpienia zamawiającemu oraz wykonawcy wnoszącemu odwołanie.</w:t>
      </w:r>
    </w:p>
    <w:p>
      <w:pPr>
        <w:pStyle w:val="Normal"/>
        <w:spacing w:lineRule="auto" w:line="276"/>
        <w:jc w:val="both"/>
        <w:rPr>
          <w:rFonts w:cs="Arial"/>
          <w:i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>3. Wykonawcy, którzy przystąpili do postępowania odwoławczego, stają się uczestnikami postępowania odwoławczego, jeżeli mają interes w tym, aby odwołanie zostało rozstrzygnięte na korzyść jednej ze stron.</w:t>
      </w:r>
    </w:p>
    <w:p>
      <w:pPr>
        <w:pStyle w:val="Normal"/>
        <w:spacing w:lineRule="auto" w:line="276"/>
        <w:jc w:val="both"/>
        <w:rPr>
          <w:rFonts w:cs="Arial"/>
          <w:i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>4. Czynności uczestnika postępowania odwoławczego nie mogą pozostawać w sprzeczności z czynnościami i oświadczeniami strony, do której przystąpił, z wyjątkiem przypadku zgłoszenia sprzeciwu, o którym mowa w art. 523 ust. 1, przez uczestnika, który przystąpił do postępowania po stronie zamawiającego".</w:t>
      </w:r>
    </w:p>
    <w:p>
      <w:pPr>
        <w:pStyle w:val="Normal"/>
        <w:spacing w:lineRule="auto" w:line="276"/>
        <w:jc w:val="both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</w:r>
    </w:p>
    <w:p>
      <w:pPr>
        <w:pStyle w:val="Normal"/>
        <w:spacing w:before="0" w:after="160"/>
        <w:rPr>
          <w:rFonts w:cs="Arial"/>
        </w:rPr>
      </w:pPr>
      <w:r>
        <w:rPr>
          <w:rFonts w:cs="Arial"/>
        </w:rPr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247" w:right="1021" w:gutter="0" w:header="850" w:top="907" w:footer="397" w:bottom="567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Myriad Pro Black">
    <w:charset w:val="ee"/>
    <w:family w:val="roman"/>
    <w:pitch w:val="variable"/>
  </w:font>
  <w:font w:name="Montserrat Black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rFonts w:ascii="Myriad Pro Black" w:hAnsi="Myriad Pro Black"/>
        <w:sz w:val="16"/>
        <w:szCs w:val="16"/>
      </w:rPr>
    </w:pPr>
    <w:r>
      <w:rPr>
        <w:rFonts w:ascii="Myriad Pro Black" w:hAnsi="Myriad Pro Black"/>
        <w:sz w:val="16"/>
        <w:szCs w:val="16"/>
      </w:rPr>
      <mc:AlternateContent>
        <mc:Choice Requires="wps">
          <w:drawing>
            <wp:anchor behindDoc="1" distT="12700" distB="12700" distL="12700" distR="12700" simplePos="0" locked="0" layoutInCell="1" allowOverlap="1" relativeHeight="2" wp14:anchorId="03ACFEDC">
              <wp:simplePos x="0" y="0"/>
              <wp:positionH relativeFrom="column">
                <wp:posOffset>5979795</wp:posOffset>
              </wp:positionH>
              <wp:positionV relativeFrom="paragraph">
                <wp:posOffset>196850</wp:posOffset>
              </wp:positionV>
              <wp:extent cx="179705" cy="635"/>
              <wp:effectExtent l="12700" t="12700" r="12700" b="12700"/>
              <wp:wrapNone/>
              <wp:docPr id="2" name="Łącznik prosty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640" cy="720"/>
                      </a:xfrm>
                      <a:prstGeom prst="line">
                        <a:avLst/>
                      </a:prstGeom>
                      <a:ln w="2540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470.85pt,15.5pt" to="484.95pt,15.5pt" ID="Łącznik prosty 7" stroked="t" o:allowincell="f" style="position:absolute" wp14:anchorId="03ACFEDC">
              <v:stroke color="black" weight="25560" joinstyle="round" endcap="flat"/>
              <v:fill o:detectmouseclick="t" on="false"/>
              <w10:wrap type="none"/>
            </v:line>
          </w:pict>
        </mc:Fallback>
      </mc:AlternateContent>
    </w:r>
  </w:p>
  <w:p>
    <w:pPr>
      <w:pStyle w:val="Footer"/>
      <w:spacing w:before="0" w:after="160"/>
      <w:jc w:val="right"/>
      <w:rPr>
        <w:rFonts w:ascii="Montserrat Black" w:hAnsi="Montserrat Black"/>
        <w:sz w:val="18"/>
        <w:szCs w:val="18"/>
      </w:rPr>
    </w:pPr>
    <w:r>
      <w:rPr>
        <w:rFonts w:ascii="Montserrat Black" w:hAnsi="Montserrat Black"/>
        <w:sz w:val="18"/>
        <w:szCs w:val="18"/>
      </w:rPr>
      <w:fldChar w:fldCharType="begin"/>
    </w:r>
    <w:r>
      <w:rPr>
        <w:sz w:val="18"/>
        <w:szCs w:val="18"/>
        <w:rFonts w:ascii="Montserrat Black" w:hAnsi="Montserrat Black"/>
      </w:rPr>
      <w:instrText xml:space="preserve"> PAGE </w:instrText>
    </w:r>
    <w:r>
      <w:rPr>
        <w:sz w:val="18"/>
        <w:szCs w:val="18"/>
        <w:rFonts w:ascii="Montserrat Black" w:hAnsi="Montserrat Black"/>
      </w:rPr>
      <w:fldChar w:fldCharType="separate"/>
    </w:r>
    <w:r>
      <w:rPr>
        <w:sz w:val="18"/>
        <w:szCs w:val="18"/>
        <w:rFonts w:ascii="Montserrat Black" w:hAnsi="Montserrat Black"/>
      </w:rPr>
      <w:t>2</w:t>
    </w:r>
    <w:r>
      <w:rPr>
        <w:sz w:val="18"/>
        <w:szCs w:val="18"/>
        <w:rFonts w:ascii="Montserrat Black" w:hAnsi="Montserrat Black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WordPictureWatermark1732962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732962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6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927" w:hanging="360"/>
      </w:pPr>
      <w:rPr>
        <w:sz w:val="22"/>
        <w:i w:val="false"/>
        <w:b w:val="false"/>
        <w:i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abstractNum w:abstractNumId="4"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0d8f"/>
    <w:pPr>
      <w:widowControl/>
      <w:suppressAutoHyphens w:val="true"/>
      <w:bidi w:val="0"/>
      <w:spacing w:lineRule="auto" w:line="259" w:before="0" w:after="160"/>
      <w:jc w:val="left"/>
    </w:pPr>
    <w:rPr>
      <w:rFonts w:ascii="Arial" w:hAnsi="Arial" w:eastAsia="Calibri" w:cs="Times New Roman"/>
      <w:color w:val="auto"/>
      <w:kern w:val="0"/>
      <w:sz w:val="22"/>
      <w:szCs w:val="22"/>
      <w:lang w:val="pl-PL" w:eastAsia="en-US" w:bidi="ar-SA"/>
    </w:rPr>
  </w:style>
  <w:style w:type="paragraph" w:styleId="Heading1">
    <w:name w:val="Heading 1"/>
    <w:basedOn w:val="Normal"/>
    <w:next w:val="Normal"/>
    <w:link w:val="Nagwek1Znak"/>
    <w:uiPriority w:val="9"/>
    <w:qFormat/>
    <w:rsid w:val="00f80d8f"/>
    <w:pPr>
      <w:keepNext w:val="true"/>
      <w:keepLines/>
      <w:spacing w:before="240" w:after="0"/>
      <w:outlineLvl w:val="0"/>
    </w:pPr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uiPriority w:val="99"/>
    <w:qFormat/>
    <w:rsid w:val="002e7d95"/>
    <w:rPr>
      <w:sz w:val="22"/>
      <w:szCs w:val="22"/>
      <w:lang w:eastAsia="en-US"/>
    </w:rPr>
  </w:style>
  <w:style w:type="character" w:styleId="StopkaZnak" w:customStyle="1">
    <w:name w:val="Stopka Znak"/>
    <w:uiPriority w:val="99"/>
    <w:qFormat/>
    <w:rsid w:val="002e7d95"/>
    <w:rPr>
      <w:sz w:val="22"/>
      <w:szCs w:val="22"/>
      <w:lang w:eastAsia="en-US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191b6c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qFormat/>
    <w:rsid w:val="00f80d8f"/>
    <w:rPr>
      <w:color w:val="808080"/>
    </w:rPr>
  </w:style>
  <w:style w:type="character" w:styleId="InternetLink">
    <w:name w:val="Internet Link"/>
    <w:basedOn w:val="DefaultParagraphFont"/>
    <w:uiPriority w:val="99"/>
    <w:unhideWhenUsed/>
    <w:qFormat/>
    <w:rsid w:val="00f80d8f"/>
    <w:rPr>
      <w:color w:themeColor="hyperlink" w:val="0000FF"/>
      <w:u w:val="single"/>
    </w:rPr>
  </w:style>
  <w:style w:type="character" w:styleId="K-Nagwek1Znak" w:customStyle="1">
    <w:name w:val="K - Nagłówek 1 Znak"/>
    <w:basedOn w:val="DefaultParagraphFont"/>
    <w:link w:val="K-Nagwek1"/>
    <w:qFormat/>
    <w:rsid w:val="009039e2"/>
    <w:rPr>
      <w:rFonts w:ascii="Arial" w:hAnsi="Arial" w:eastAsia="" w:cs="Arial" w:eastAsiaTheme="majorEastAsia"/>
      <w:b/>
      <w:sz w:val="22"/>
      <w:szCs w:val="22"/>
      <w:lang w:eastAsia="en-US"/>
    </w:rPr>
  </w:style>
  <w:style w:type="character" w:styleId="K-AkapitZnak" w:customStyle="1">
    <w:name w:val="K - Akapit Znak"/>
    <w:basedOn w:val="DefaultParagraphFont"/>
    <w:link w:val="K-Akapit"/>
    <w:qFormat/>
    <w:rsid w:val="00401959"/>
    <w:rPr>
      <w:rFonts w:ascii="Arial" w:hAnsi="Arial" w:cs="Tahoma"/>
      <w:sz w:val="22"/>
      <w:szCs w:val="22"/>
    </w:rPr>
  </w:style>
  <w:style w:type="character" w:styleId="K-wypunktowanieZnak" w:customStyle="1">
    <w:name w:val="K - wypunktowanie Znak"/>
    <w:basedOn w:val="DefaultParagraphFont"/>
    <w:link w:val="K-wypunktowanie"/>
    <w:qFormat/>
    <w:rsid w:val="00f80d8f"/>
    <w:rPr>
      <w:rFonts w:ascii="Tahoma" w:hAnsi="Tahoma" w:cs="Tahoma"/>
      <w:lang w:eastAsia="en-US"/>
    </w:rPr>
  </w:style>
  <w:style w:type="character" w:styleId="K-numeracjaZnak" w:customStyle="1">
    <w:name w:val="K - numeracja Znak"/>
    <w:basedOn w:val="DefaultParagraphFont"/>
    <w:link w:val="K-numeracja"/>
    <w:qFormat/>
    <w:rsid w:val="00f80d8f"/>
    <w:rPr>
      <w:rFonts w:ascii="Arial" w:hAnsi="Arial" w:cs="Tahoma"/>
      <w:lang w:eastAsia="en-US"/>
    </w:rPr>
  </w:style>
  <w:style w:type="character" w:styleId="Nagwek1Znak" w:customStyle="1">
    <w:name w:val="Nagłówek 1 Znak"/>
    <w:basedOn w:val="DefaultParagraphFont"/>
    <w:uiPriority w:val="9"/>
    <w:qFormat/>
    <w:rsid w:val="00f80d8f"/>
    <w:rPr>
      <w:rFonts w:ascii="Cambria" w:hAnsi="Cambria" w:eastAsia="" w:cs="" w:asciiTheme="majorHAnsi" w:cstheme="majorBidi" w:eastAsiaTheme="majorEastAsia" w:hAnsiTheme="majorHAnsi"/>
      <w:color w:themeColor="accent1" w:themeShade="bf" w:val="365F91"/>
      <w:sz w:val="32"/>
      <w:szCs w:val="32"/>
      <w:lang w:eastAsia="en-US"/>
    </w:rPr>
  </w:style>
  <w:style w:type="character" w:styleId="TekstprzypisudolnegoZnak" w:customStyle="1">
    <w:name w:val="Tekst przypisu dolnego Znak"/>
    <w:basedOn w:val="DefaultParagraphFont"/>
    <w:qFormat/>
    <w:rsid w:val="006920ea"/>
    <w:rPr>
      <w:rFonts w:ascii="Arial" w:hAnsi="Arial"/>
      <w:lang w:eastAsia="en-US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basedOn w:val="DefaultParagraphFont"/>
    <w:unhideWhenUsed/>
    <w:qFormat/>
    <w:rsid w:val="006920ea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13c7e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qFormat/>
    <w:rsid w:val="00013c7e"/>
    <w:rPr>
      <w:rFonts w:ascii="Arial" w:hAnsi="Arial"/>
      <w:lang w:eastAsia="en-US"/>
    </w:rPr>
  </w:style>
  <w:style w:type="character" w:styleId="TematkomentarzaZnak" w:customStyle="1">
    <w:name w:val="Temat komentarza Znak"/>
    <w:basedOn w:val="TekstkomentarzaZnak"/>
    <w:link w:val="annotationsubject"/>
    <w:uiPriority w:val="99"/>
    <w:semiHidden/>
    <w:qFormat/>
    <w:rsid w:val="00013c7e"/>
    <w:rPr>
      <w:rFonts w:ascii="Arial" w:hAnsi="Arial"/>
      <w:b/>
      <w:bCs/>
      <w:lang w:eastAsia="en-US"/>
    </w:rPr>
  </w:style>
  <w:style w:type="character" w:styleId="AkapitzlistZnak" w:customStyle="1">
    <w:name w:val="Akapit z listą Znak"/>
    <w:link w:val="ListParagraph"/>
    <w:uiPriority w:val="34"/>
    <w:qFormat/>
    <w:rsid w:val="00274f3d"/>
    <w:rPr>
      <w:rFonts w:ascii="Arial" w:hAnsi="Arial"/>
      <w:sz w:val="22"/>
      <w:szCs w:val="22"/>
      <w:lang w:eastAsia="en-US"/>
    </w:rPr>
  </w:style>
  <w:style w:type="character" w:styleId="TekstprzypisukocowegoZnak" w:customStyle="1">
    <w:name w:val="Tekst przypisu końcowego Znak"/>
    <w:basedOn w:val="DefaultParagraphFont"/>
    <w:uiPriority w:val="99"/>
    <w:semiHidden/>
    <w:qFormat/>
    <w:rsid w:val="005c5b14"/>
    <w:rPr>
      <w:rFonts w:ascii="Arial" w:hAnsi="Arial"/>
      <w:lang w:eastAsia="en-US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Characters1">
    <w:name w:val="Endnote Characters1"/>
    <w:basedOn w:val="DefaultParagraphFont"/>
    <w:uiPriority w:val="99"/>
    <w:semiHidden/>
    <w:unhideWhenUsed/>
    <w:qFormat/>
    <w:rsid w:val="005c5b14"/>
    <w:rPr>
      <w:vertAlign w:val="superscript"/>
    </w:rPr>
  </w:style>
  <w:style w:type="character" w:styleId="1punktZnak" w:customStyle="1">
    <w:name w:val="1. punkt Znak"/>
    <w:basedOn w:val="DefaultParagraphFont"/>
    <w:link w:val="1punkt"/>
    <w:qFormat/>
    <w:rsid w:val="00af7116"/>
    <w:rPr>
      <w:rFonts w:ascii="Arial" w:hAnsi="Arial" w:cs="Arial"/>
      <w:sz w:val="22"/>
      <w:szCs w:val="22"/>
    </w:rPr>
  </w:style>
  <w:style w:type="character" w:styleId="Teksttreci9Bezkursywy" w:customStyle="1">
    <w:name w:val="Tekst treści (9) + Bez kursywy"/>
    <w:basedOn w:val="DefaultParagraphFont"/>
    <w:qFormat/>
    <w:rsid w:val="00c3254a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pl-PL" w:eastAsia="pl-PL" w:bidi="pl-PL"/>
    </w:rPr>
  </w:style>
  <w:style w:type="character" w:styleId="Teksttreci9" w:customStyle="1">
    <w:name w:val="Tekst treści (9)"/>
    <w:basedOn w:val="DefaultParagraphFont"/>
    <w:qFormat/>
    <w:rsid w:val="00c3254a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single"/>
      <w:lang w:val="pl-PL" w:eastAsia="pl-PL" w:bidi="pl-PL"/>
    </w:rPr>
  </w:style>
  <w:style w:type="character" w:styleId="hwtze" w:customStyle="1">
    <w:name w:val="hwtze"/>
    <w:basedOn w:val="DefaultParagraphFont"/>
    <w:qFormat/>
    <w:rsid w:val="00c3254a"/>
    <w:rPr/>
  </w:style>
  <w:style w:type="character" w:styleId="rynqvb" w:customStyle="1">
    <w:name w:val="rynqvb"/>
    <w:basedOn w:val="DefaultParagraphFont"/>
    <w:qFormat/>
    <w:rsid w:val="00c3254a"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2e1e0a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0163f1"/>
    <w:rPr>
      <w:color w:themeColor="followedHyperlink" w:val="80008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2e7d95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topkaZnak"/>
    <w:uiPriority w:val="99"/>
    <w:unhideWhenUsed/>
    <w:rsid w:val="002e7d95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191b6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K-Nagwek1"/>
    <w:autoRedefine/>
    <w:uiPriority w:val="39"/>
    <w:unhideWhenUsed/>
    <w:qFormat/>
    <w:rsid w:val="00f80d8f"/>
    <w:pPr>
      <w:tabs>
        <w:tab w:val="clear" w:pos="709"/>
        <w:tab w:val="left" w:pos="440" w:leader="none"/>
        <w:tab w:val="right" w:pos="9060" w:leader="dot"/>
      </w:tabs>
      <w:spacing w:lineRule="auto" w:line="720" w:before="0" w:after="0"/>
    </w:pPr>
    <w:rPr>
      <w:rFonts w:cs="Tahoma"/>
      <w:sz w:val="20"/>
    </w:rPr>
  </w:style>
  <w:style w:type="paragraph" w:styleId="K-Nagwek1" w:customStyle="1">
    <w:name w:val="K - Nagłówek 1"/>
    <w:basedOn w:val="Heading1"/>
    <w:next w:val="K-Akapit"/>
    <w:link w:val="K-Nagwek1Znak"/>
    <w:autoRedefine/>
    <w:qFormat/>
    <w:rsid w:val="009039e2"/>
    <w:pPr>
      <w:numPr>
        <w:ilvl w:val="1"/>
        <w:numId w:val="4"/>
      </w:numPr>
      <w:spacing w:lineRule="auto" w:line="360" w:before="0" w:after="120"/>
      <w:ind w:hanging="567" w:left="567"/>
      <w:jc w:val="both"/>
    </w:pPr>
    <w:rPr>
      <w:rFonts w:ascii="Arial" w:hAnsi="Arial" w:cs="Arial"/>
      <w:b/>
      <w:color w:themeColor="accent1" w:themeShade="bf" w:val="auto"/>
      <w:sz w:val="22"/>
      <w:szCs w:val="22"/>
    </w:rPr>
  </w:style>
  <w:style w:type="paragraph" w:styleId="K-Nagwek2" w:customStyle="1">
    <w:name w:val="K - Nagłówek 2"/>
    <w:basedOn w:val="K-Nagwek1"/>
    <w:next w:val="K-Akapit"/>
    <w:autoRedefine/>
    <w:qFormat/>
    <w:rsid w:val="004867ba"/>
    <w:pPr>
      <w:tabs>
        <w:tab w:val="clear" w:pos="709"/>
        <w:tab w:val="left" w:pos="360" w:leader="none"/>
      </w:tabs>
    </w:pPr>
    <w:rPr/>
  </w:style>
  <w:style w:type="paragraph" w:styleId="K-Akapit" w:customStyle="1">
    <w:name w:val="K - Akapit"/>
    <w:basedOn w:val="Normal"/>
    <w:next w:val="Normal"/>
    <w:link w:val="K-AkapitZnak"/>
    <w:autoRedefine/>
    <w:qFormat/>
    <w:rsid w:val="00401959"/>
    <w:pPr>
      <w:numPr>
        <w:ilvl w:val="0"/>
        <w:numId w:val="3"/>
      </w:numPr>
      <w:spacing w:lineRule="auto" w:line="360" w:before="0" w:after="120"/>
      <w:ind w:hanging="567" w:left="567"/>
      <w:jc w:val="both"/>
    </w:pPr>
    <w:rPr>
      <w:rFonts w:cs="Tahoma"/>
      <w:lang w:eastAsia="pl-PL"/>
    </w:rPr>
  </w:style>
  <w:style w:type="paragraph" w:styleId="K-wypunktowanie" w:customStyle="1">
    <w:name w:val="K - wypunktowanie"/>
    <w:basedOn w:val="Normal"/>
    <w:link w:val="K-wypunktowanieZnak"/>
    <w:autoRedefine/>
    <w:qFormat/>
    <w:rsid w:val="00f80d8f"/>
    <w:pPr>
      <w:numPr>
        <w:ilvl w:val="0"/>
        <w:numId w:val="1"/>
      </w:numPr>
      <w:spacing w:lineRule="auto" w:line="360" w:before="0" w:after="120"/>
      <w:ind w:hanging="425" w:left="992"/>
      <w:jc w:val="both"/>
    </w:pPr>
    <w:rPr>
      <w:rFonts w:ascii="Tahoma" w:hAnsi="Tahoma" w:cs="Tahoma"/>
      <w:sz w:val="20"/>
      <w:szCs w:val="20"/>
    </w:rPr>
  </w:style>
  <w:style w:type="paragraph" w:styleId="K-numeracja" w:customStyle="1">
    <w:name w:val="K - numeracja"/>
    <w:basedOn w:val="Normal"/>
    <w:link w:val="K-numeracjaZnak"/>
    <w:autoRedefine/>
    <w:qFormat/>
    <w:rsid w:val="00f80d8f"/>
    <w:pPr>
      <w:numPr>
        <w:ilvl w:val="0"/>
        <w:numId w:val="2"/>
      </w:numPr>
      <w:spacing w:lineRule="auto" w:line="360" w:before="0" w:after="120"/>
      <w:ind w:hanging="425" w:left="992"/>
      <w:jc w:val="both"/>
    </w:pPr>
    <w:rPr>
      <w:rFonts w:cs="Tahoma"/>
      <w:sz w:val="20"/>
      <w:szCs w:val="20"/>
    </w:rPr>
  </w:style>
  <w:style w:type="paragraph" w:styleId="K-nagwek3" w:customStyle="1">
    <w:name w:val="K - nagłówek 3"/>
    <w:basedOn w:val="K-Nagwek2"/>
    <w:next w:val="K-Akapit"/>
    <w:autoRedefine/>
    <w:qFormat/>
    <w:rsid w:val="00f80d8f"/>
    <w:pPr>
      <w:ind w:hanging="567" w:left="567"/>
    </w:pPr>
    <w:rPr/>
  </w:style>
  <w:style w:type="paragraph" w:styleId="ListParagraph">
    <w:name w:val="List Paragraph"/>
    <w:basedOn w:val="Normal"/>
    <w:link w:val="AkapitzlistZnak"/>
    <w:uiPriority w:val="34"/>
    <w:qFormat/>
    <w:rsid w:val="006062bf"/>
    <w:pPr>
      <w:spacing w:before="0" w:after="160"/>
      <w:ind w:left="720"/>
      <w:contextualSpacing/>
    </w:pPr>
    <w:rPr/>
  </w:style>
  <w:style w:type="paragraph" w:styleId="FootnoteText">
    <w:name w:val="Footnote Text"/>
    <w:basedOn w:val="Normal"/>
    <w:link w:val="TekstprzypisudolnegoZnak"/>
    <w:unhideWhenUsed/>
    <w:rsid w:val="006920ea"/>
    <w:pPr>
      <w:spacing w:lineRule="auto" w:line="240" w:before="0" w:after="0"/>
    </w:pPr>
    <w:rPr>
      <w:sz w:val="20"/>
      <w:szCs w:val="20"/>
    </w:rPr>
  </w:style>
  <w:style w:type="paragraph" w:styleId="AnnotationText">
    <w:name w:val="Annotation Text"/>
    <w:basedOn w:val="Normal"/>
    <w:link w:val="TekstkomentarzaZnak"/>
    <w:uiPriority w:val="99"/>
    <w:unhideWhenUsed/>
    <w:rsid w:val="00013c7e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013c7e"/>
    <w:pPr/>
    <w:rPr>
      <w:b/>
      <w:bCs/>
    </w:rPr>
  </w:style>
  <w:style w:type="paragraph" w:styleId="Default" w:customStyle="1">
    <w:name w:val="Default"/>
    <w:qFormat/>
    <w:rsid w:val="00dd684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l-PL" w:eastAsia="pl-PL" w:bidi="ar-SA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5c5b14"/>
    <w:pPr>
      <w:spacing w:lineRule="auto" w:line="240" w:before="0" w:after="0"/>
    </w:pPr>
    <w:rPr>
      <w:sz w:val="20"/>
      <w:szCs w:val="20"/>
    </w:rPr>
  </w:style>
  <w:style w:type="paragraph" w:styleId="1punkt" w:customStyle="1">
    <w:name w:val="1. punkt"/>
    <w:basedOn w:val="ListParagraph"/>
    <w:link w:val="1punktZnak"/>
    <w:qFormat/>
    <w:rsid w:val="00af7116"/>
    <w:pPr>
      <w:tabs>
        <w:tab w:val="clear" w:pos="709"/>
        <w:tab w:val="left" w:pos="851" w:leader="none"/>
      </w:tabs>
      <w:overflowPunct w:val="false"/>
      <w:spacing w:lineRule="auto" w:line="276" w:before="0" w:after="120"/>
      <w:ind w:left="0"/>
      <w:contextualSpacing w:val="false"/>
      <w:jc w:val="both"/>
      <w:textAlignment w:val="baseline"/>
    </w:pPr>
    <w:rPr>
      <w:rFonts w:cs="Arial"/>
      <w:lang w:eastAsia="pl-PL"/>
    </w:rPr>
  </w:style>
  <w:style w:type="paragraph" w:styleId="NoSpacing">
    <w:name w:val="No Spacing"/>
    <w:uiPriority w:val="99"/>
    <w:qFormat/>
    <w:rsid w:val="00fa421e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2"/>
      <w:szCs w:val="22"/>
      <w:lang w:val="pl-PL" w:eastAsia="pl-PL" w:bidi="ar-SA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jerzy.gliniewicz@szpital-trzcianka.pl" TargetMode="External"/><Relationship Id="rId3" Type="http://schemas.openxmlformats.org/officeDocument/2006/relationships/hyperlink" Target="mailto:lebiodad@szpital-trzcianka.pl" TargetMode="External"/><Relationship Id="rId4" Type="http://schemas.openxmlformats.org/officeDocument/2006/relationships/hyperlink" Target="mailto:przetargi@rekeep.pl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BDCB4-4756-4E12-9754-429BCDD2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LibreOffice/24.2.5.2$Windows_X86_64 LibreOffice_project/bffef4ea93e59bebbeaf7f431bb02b1a39ee8a59</Application>
  <AppVersion>15.0000</AppVersion>
  <Pages>1</Pages>
  <Words>286</Words>
  <Characters>1902</Characters>
  <CharactersWithSpaces>2167</CharactersWithSpaces>
  <Paragraphs>25</Paragraphs>
  <Company>Kancelaria P.J. Sowisło &amp; Topolewski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2024-12-11T11:08:00Z</dcterms:created>
  <dc:creator>Administrator</dc:creator>
  <dc:description/>
  <dc:language>pl-PL</dc:language>
  <cp:lastModifiedBy/>
  <cp:lastPrinted>2022-05-12T16:51:00Z</cp:lastPrinted>
  <dcterms:modified xsi:type="dcterms:W3CDTF">2024-12-11T13:42:01Z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